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A0" w:rsidRPr="003752A0" w:rsidRDefault="00755E7D" w:rsidP="003752A0">
      <w:pPr>
        <w:pStyle w:val="1"/>
        <w:spacing w:before="0" w:after="0"/>
        <w:rPr>
          <w:rFonts w:ascii="Times New Roman" w:hAnsi="Times New Roman" w:cs="Times New Roman"/>
          <w:sz w:val="28"/>
          <w:szCs w:val="28"/>
        </w:rPr>
      </w:pPr>
      <w:r w:rsidRPr="003752A0">
        <w:rPr>
          <w:rFonts w:ascii="Times New Roman" w:hAnsi="Times New Roman" w:cs="Times New Roman"/>
          <w:sz w:val="28"/>
          <w:szCs w:val="28"/>
        </w:rPr>
        <w:t xml:space="preserve">ГОСТ </w:t>
      </w:r>
      <w:proofErr w:type="gramStart"/>
      <w:r w:rsidRPr="003752A0">
        <w:rPr>
          <w:rFonts w:ascii="Times New Roman" w:hAnsi="Times New Roman" w:cs="Times New Roman"/>
          <w:sz w:val="28"/>
          <w:szCs w:val="28"/>
        </w:rPr>
        <w:t>Р</w:t>
      </w:r>
      <w:proofErr w:type="gramEnd"/>
      <w:r w:rsidRPr="003752A0">
        <w:rPr>
          <w:rFonts w:ascii="Times New Roman" w:hAnsi="Times New Roman" w:cs="Times New Roman"/>
          <w:sz w:val="28"/>
          <w:szCs w:val="28"/>
        </w:rPr>
        <w:t xml:space="preserve"> 52143-2013</w:t>
      </w:r>
      <w:r w:rsidRPr="003752A0">
        <w:rPr>
          <w:rFonts w:ascii="Times New Roman" w:hAnsi="Times New Roman" w:cs="Times New Roman"/>
          <w:sz w:val="28"/>
          <w:szCs w:val="28"/>
        </w:rPr>
        <w:br/>
      </w:r>
      <w:r w:rsidR="003752A0" w:rsidRPr="003752A0">
        <w:rPr>
          <w:rFonts w:ascii="Times New Roman" w:hAnsi="Times New Roman" w:cs="Times New Roman"/>
          <w:sz w:val="28"/>
          <w:szCs w:val="28"/>
        </w:rPr>
        <w:t>Национальный стандарт РФ "Социальное обслуживание населения. Основные виды социальных услуг"</w:t>
      </w:r>
      <w:r w:rsidR="003752A0" w:rsidRPr="003752A0">
        <w:rPr>
          <w:rFonts w:ascii="Times New Roman" w:hAnsi="Times New Roman" w:cs="Times New Roman"/>
          <w:sz w:val="28"/>
          <w:szCs w:val="28"/>
        </w:rPr>
        <w:br/>
        <w:t xml:space="preserve">(утв. </w:t>
      </w:r>
      <w:hyperlink r:id="rId4" w:history="1">
        <w:r w:rsidR="003752A0" w:rsidRPr="003752A0">
          <w:rPr>
            <w:rStyle w:val="a4"/>
            <w:rFonts w:ascii="Times New Roman" w:hAnsi="Times New Roman"/>
            <w:bCs w:val="0"/>
            <w:sz w:val="28"/>
            <w:szCs w:val="28"/>
          </w:rPr>
          <w:t>приказом</w:t>
        </w:r>
      </w:hyperlink>
      <w:r w:rsidR="003752A0" w:rsidRPr="003752A0">
        <w:rPr>
          <w:rFonts w:ascii="Times New Roman" w:hAnsi="Times New Roman" w:cs="Times New Roman"/>
          <w:sz w:val="28"/>
          <w:szCs w:val="28"/>
        </w:rPr>
        <w:t xml:space="preserve"> Федерального агентства по техническому регулированию и метрологии от 17 октября 2013 г. N 1180-ст)</w:t>
      </w:r>
    </w:p>
    <w:p w:rsidR="003752A0" w:rsidRPr="003752A0" w:rsidRDefault="003752A0" w:rsidP="003752A0">
      <w:pPr>
        <w:spacing w:after="0"/>
        <w:rPr>
          <w:rFonts w:ascii="Times New Roman" w:hAnsi="Times New Roman" w:cs="Times New Roman"/>
          <w:sz w:val="28"/>
          <w:szCs w:val="28"/>
        </w:rPr>
      </w:pPr>
    </w:p>
    <w:p w:rsidR="003752A0" w:rsidRPr="003752A0" w:rsidRDefault="003752A0" w:rsidP="003752A0">
      <w:pPr>
        <w:pStyle w:val="1"/>
        <w:spacing w:before="0" w:after="0"/>
        <w:rPr>
          <w:rFonts w:ascii="Times New Roman" w:hAnsi="Times New Roman" w:cs="Times New Roman"/>
          <w:sz w:val="28"/>
          <w:szCs w:val="28"/>
          <w:lang w:val="en-US"/>
        </w:rPr>
      </w:pPr>
      <w:proofErr w:type="gramStart"/>
      <w:r w:rsidRPr="003752A0">
        <w:rPr>
          <w:rFonts w:ascii="Times New Roman" w:hAnsi="Times New Roman" w:cs="Times New Roman"/>
          <w:sz w:val="28"/>
          <w:szCs w:val="28"/>
          <w:lang w:val="en-US"/>
        </w:rPr>
        <w:t>Social services of the population.</w:t>
      </w:r>
      <w:proofErr w:type="gramEnd"/>
      <w:r w:rsidRPr="003752A0">
        <w:rPr>
          <w:rFonts w:ascii="Times New Roman" w:hAnsi="Times New Roman" w:cs="Times New Roman"/>
          <w:sz w:val="28"/>
          <w:szCs w:val="28"/>
          <w:lang w:val="en-US"/>
        </w:rPr>
        <w:t xml:space="preserve"> Main types of social services</w:t>
      </w:r>
    </w:p>
    <w:p w:rsidR="003752A0" w:rsidRPr="003752A0" w:rsidRDefault="003752A0" w:rsidP="003752A0">
      <w:pPr>
        <w:spacing w:after="0"/>
        <w:rPr>
          <w:rFonts w:ascii="Times New Roman" w:hAnsi="Times New Roman" w:cs="Times New Roman"/>
          <w:sz w:val="28"/>
          <w:szCs w:val="28"/>
          <w:lang w:val="en-US"/>
        </w:rPr>
      </w:pPr>
    </w:p>
    <w:p w:rsidR="003752A0" w:rsidRPr="00755E7D" w:rsidRDefault="003752A0" w:rsidP="003752A0">
      <w:pPr>
        <w:spacing w:after="0"/>
        <w:ind w:firstLine="698"/>
        <w:jc w:val="right"/>
        <w:rPr>
          <w:rFonts w:ascii="Times New Roman" w:hAnsi="Times New Roman" w:cs="Times New Roman"/>
          <w:sz w:val="28"/>
          <w:szCs w:val="28"/>
        </w:rPr>
      </w:pPr>
      <w:r w:rsidRPr="003752A0">
        <w:rPr>
          <w:rFonts w:ascii="Times New Roman" w:hAnsi="Times New Roman" w:cs="Times New Roman"/>
          <w:sz w:val="28"/>
          <w:szCs w:val="28"/>
        </w:rPr>
        <w:t>Дата</w:t>
      </w:r>
      <w:r w:rsidRPr="00755E7D">
        <w:rPr>
          <w:rFonts w:ascii="Times New Roman" w:hAnsi="Times New Roman" w:cs="Times New Roman"/>
          <w:sz w:val="28"/>
          <w:szCs w:val="28"/>
        </w:rPr>
        <w:t xml:space="preserve"> </w:t>
      </w:r>
      <w:r w:rsidRPr="003752A0">
        <w:rPr>
          <w:rFonts w:ascii="Times New Roman" w:hAnsi="Times New Roman" w:cs="Times New Roman"/>
          <w:sz w:val="28"/>
          <w:szCs w:val="28"/>
        </w:rPr>
        <w:t>введения</w:t>
      </w:r>
      <w:r w:rsidRPr="00755E7D">
        <w:rPr>
          <w:rFonts w:ascii="Times New Roman" w:hAnsi="Times New Roman" w:cs="Times New Roman"/>
          <w:sz w:val="28"/>
          <w:szCs w:val="28"/>
        </w:rPr>
        <w:t xml:space="preserve"> - 1 </w:t>
      </w:r>
      <w:r w:rsidRPr="003752A0">
        <w:rPr>
          <w:rFonts w:ascii="Times New Roman" w:hAnsi="Times New Roman" w:cs="Times New Roman"/>
          <w:sz w:val="28"/>
          <w:szCs w:val="28"/>
        </w:rPr>
        <w:t>января</w:t>
      </w:r>
      <w:r w:rsidRPr="00755E7D">
        <w:rPr>
          <w:rFonts w:ascii="Times New Roman" w:hAnsi="Times New Roman" w:cs="Times New Roman"/>
          <w:sz w:val="28"/>
          <w:szCs w:val="28"/>
        </w:rPr>
        <w:t xml:space="preserve"> 2015</w:t>
      </w:r>
      <w:r w:rsidRPr="003752A0">
        <w:rPr>
          <w:rFonts w:ascii="Times New Roman" w:hAnsi="Times New Roman" w:cs="Times New Roman"/>
          <w:sz w:val="28"/>
          <w:szCs w:val="28"/>
          <w:lang w:val="en-US"/>
        </w:rPr>
        <w:t> </w:t>
      </w:r>
      <w:r w:rsidRPr="003752A0">
        <w:rPr>
          <w:rFonts w:ascii="Times New Roman" w:hAnsi="Times New Roman" w:cs="Times New Roman"/>
          <w:sz w:val="28"/>
          <w:szCs w:val="28"/>
        </w:rPr>
        <w:t>г</w:t>
      </w:r>
      <w:r w:rsidRPr="00755E7D">
        <w:rPr>
          <w:rFonts w:ascii="Times New Roman" w:hAnsi="Times New Roman" w:cs="Times New Roman"/>
          <w:sz w:val="28"/>
          <w:szCs w:val="28"/>
        </w:rPr>
        <w:t>.</w:t>
      </w:r>
      <w:r w:rsidRPr="00755E7D">
        <w:rPr>
          <w:rFonts w:ascii="Times New Roman" w:hAnsi="Times New Roman" w:cs="Times New Roman"/>
          <w:sz w:val="28"/>
          <w:szCs w:val="28"/>
        </w:rPr>
        <w:br/>
      </w:r>
      <w:r w:rsidRPr="003752A0">
        <w:rPr>
          <w:rFonts w:ascii="Times New Roman" w:hAnsi="Times New Roman" w:cs="Times New Roman"/>
          <w:sz w:val="28"/>
          <w:szCs w:val="28"/>
        </w:rPr>
        <w:t>Взамен</w:t>
      </w:r>
      <w:r w:rsidRPr="00755E7D">
        <w:rPr>
          <w:rFonts w:ascii="Times New Roman" w:hAnsi="Times New Roman" w:cs="Times New Roman"/>
          <w:sz w:val="28"/>
          <w:szCs w:val="28"/>
        </w:rPr>
        <w:t xml:space="preserve"> </w:t>
      </w:r>
      <w:hyperlink r:id="rId5" w:history="1">
        <w:r w:rsidRPr="003752A0">
          <w:rPr>
            <w:rStyle w:val="a4"/>
            <w:rFonts w:ascii="Times New Roman" w:hAnsi="Times New Roman"/>
            <w:sz w:val="28"/>
            <w:szCs w:val="28"/>
          </w:rPr>
          <w:t>ГОСТ</w:t>
        </w:r>
        <w:r w:rsidRPr="00755E7D">
          <w:rPr>
            <w:rStyle w:val="a4"/>
            <w:rFonts w:ascii="Times New Roman" w:hAnsi="Times New Roman"/>
            <w:sz w:val="28"/>
            <w:szCs w:val="28"/>
          </w:rPr>
          <w:t xml:space="preserve"> </w:t>
        </w:r>
        <w:proofErr w:type="gramStart"/>
        <w:r w:rsidRPr="003752A0">
          <w:rPr>
            <w:rStyle w:val="a4"/>
            <w:rFonts w:ascii="Times New Roman" w:hAnsi="Times New Roman"/>
            <w:sz w:val="28"/>
            <w:szCs w:val="28"/>
          </w:rPr>
          <w:t>Р</w:t>
        </w:r>
        <w:proofErr w:type="gramEnd"/>
        <w:r w:rsidRPr="00755E7D">
          <w:rPr>
            <w:rStyle w:val="a4"/>
            <w:rFonts w:ascii="Times New Roman" w:hAnsi="Times New Roman"/>
            <w:sz w:val="28"/>
            <w:szCs w:val="28"/>
          </w:rPr>
          <w:t xml:space="preserve"> 52143-2003</w:t>
        </w:r>
      </w:hyperlink>
    </w:p>
    <w:p w:rsidR="003752A0" w:rsidRPr="00755E7D" w:rsidRDefault="003752A0" w:rsidP="003752A0">
      <w:pPr>
        <w:spacing w:after="0"/>
        <w:rPr>
          <w:rFonts w:ascii="Times New Roman" w:hAnsi="Times New Roman" w:cs="Times New Roman"/>
          <w:sz w:val="28"/>
          <w:szCs w:val="28"/>
        </w:rPr>
      </w:pPr>
    </w:p>
    <w:p w:rsidR="003752A0" w:rsidRPr="003752A0" w:rsidRDefault="003752A0" w:rsidP="003752A0">
      <w:pPr>
        <w:pStyle w:val="1"/>
        <w:spacing w:before="0" w:after="0"/>
        <w:rPr>
          <w:rFonts w:ascii="Times New Roman" w:hAnsi="Times New Roman" w:cs="Times New Roman"/>
          <w:sz w:val="28"/>
          <w:szCs w:val="28"/>
        </w:rPr>
      </w:pPr>
      <w:bookmarkStart w:id="0" w:name="sub_1"/>
      <w:r w:rsidRPr="003752A0">
        <w:rPr>
          <w:rFonts w:ascii="Times New Roman" w:hAnsi="Times New Roman" w:cs="Times New Roman"/>
          <w:sz w:val="28"/>
          <w:szCs w:val="28"/>
        </w:rPr>
        <w:t>1 Область применения</w:t>
      </w:r>
    </w:p>
    <w:bookmarkEnd w:id="0"/>
    <w:p w:rsidR="003752A0" w:rsidRPr="003752A0" w:rsidRDefault="003752A0" w:rsidP="003752A0">
      <w:pPr>
        <w:spacing w:after="0"/>
        <w:rPr>
          <w:rFonts w:ascii="Times New Roman" w:hAnsi="Times New Roman" w:cs="Times New Roman"/>
          <w:sz w:val="28"/>
          <w:szCs w:val="28"/>
        </w:rPr>
      </w:pPr>
    </w:p>
    <w:p w:rsidR="003752A0" w:rsidRPr="003752A0" w:rsidRDefault="003752A0" w:rsidP="003752A0">
      <w:pPr>
        <w:spacing w:after="0"/>
        <w:rPr>
          <w:rFonts w:ascii="Times New Roman" w:hAnsi="Times New Roman" w:cs="Times New Roman"/>
          <w:sz w:val="28"/>
          <w:szCs w:val="28"/>
        </w:rPr>
      </w:pPr>
      <w:proofErr w:type="gramStart"/>
      <w:r w:rsidRPr="003752A0">
        <w:rPr>
          <w:rFonts w:ascii="Times New Roman" w:hAnsi="Times New Roman" w:cs="Times New Roman"/>
          <w:sz w:val="28"/>
          <w:szCs w:val="28"/>
        </w:rPr>
        <w:t>Настоящий стандарт распространяется на социальные услуги, предоставляемые населению государственными, муниципальными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по социальному обслуживанию населения без образования юридического лица, и устанавливает основные виды социальных услуг, предоставляемых гражданам,</w:t>
      </w:r>
      <w:proofErr w:type="gramEnd"/>
      <w:r w:rsidRPr="003752A0">
        <w:rPr>
          <w:rFonts w:ascii="Times New Roman" w:hAnsi="Times New Roman" w:cs="Times New Roman"/>
          <w:sz w:val="28"/>
          <w:szCs w:val="28"/>
        </w:rPr>
        <w:t xml:space="preserve"> </w:t>
      </w:r>
      <w:proofErr w:type="gramStart"/>
      <w:r w:rsidRPr="003752A0">
        <w:rPr>
          <w:rFonts w:ascii="Times New Roman" w:hAnsi="Times New Roman" w:cs="Times New Roman"/>
          <w:sz w:val="28"/>
          <w:szCs w:val="28"/>
        </w:rPr>
        <w:t>попавшим</w:t>
      </w:r>
      <w:proofErr w:type="gramEnd"/>
      <w:r w:rsidRPr="003752A0">
        <w:rPr>
          <w:rFonts w:ascii="Times New Roman" w:hAnsi="Times New Roman" w:cs="Times New Roman"/>
          <w:sz w:val="28"/>
          <w:szCs w:val="28"/>
        </w:rPr>
        <w:t xml:space="preserve"> в трудную жизненную ситуацию.</w:t>
      </w:r>
    </w:p>
    <w:p w:rsidR="003752A0" w:rsidRPr="003752A0" w:rsidRDefault="003752A0" w:rsidP="003752A0">
      <w:pPr>
        <w:spacing w:after="0"/>
        <w:rPr>
          <w:rFonts w:ascii="Times New Roman" w:hAnsi="Times New Roman" w:cs="Times New Roman"/>
          <w:sz w:val="28"/>
          <w:szCs w:val="28"/>
        </w:rPr>
      </w:pPr>
    </w:p>
    <w:p w:rsidR="003752A0" w:rsidRPr="003752A0" w:rsidRDefault="003752A0" w:rsidP="003752A0">
      <w:pPr>
        <w:pStyle w:val="1"/>
        <w:spacing w:before="0" w:after="0"/>
        <w:rPr>
          <w:rFonts w:ascii="Times New Roman" w:hAnsi="Times New Roman" w:cs="Times New Roman"/>
          <w:sz w:val="28"/>
          <w:szCs w:val="28"/>
        </w:rPr>
      </w:pPr>
      <w:bookmarkStart w:id="1" w:name="sub_2"/>
      <w:r w:rsidRPr="003752A0">
        <w:rPr>
          <w:rFonts w:ascii="Times New Roman" w:hAnsi="Times New Roman" w:cs="Times New Roman"/>
          <w:sz w:val="28"/>
          <w:szCs w:val="28"/>
        </w:rPr>
        <w:t>2 Нормативные ссылки</w:t>
      </w:r>
    </w:p>
    <w:bookmarkEnd w:id="1"/>
    <w:p w:rsidR="003752A0" w:rsidRPr="003752A0" w:rsidRDefault="003752A0" w:rsidP="003752A0">
      <w:pPr>
        <w:spacing w:after="0"/>
        <w:rPr>
          <w:rFonts w:ascii="Times New Roman" w:hAnsi="Times New Roman" w:cs="Times New Roman"/>
          <w:sz w:val="28"/>
          <w:szCs w:val="28"/>
        </w:rPr>
      </w:pP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xml:space="preserve">В настоящем стандарте использована нормативная ссылка на следующий стандарт: </w:t>
      </w:r>
      <w:hyperlink r:id="rId6" w:history="1">
        <w:r w:rsidRPr="003752A0">
          <w:rPr>
            <w:rStyle w:val="a4"/>
            <w:rFonts w:ascii="Times New Roman" w:hAnsi="Times New Roman"/>
            <w:sz w:val="28"/>
            <w:szCs w:val="28"/>
          </w:rPr>
          <w:t xml:space="preserve">ГОСТ </w:t>
        </w:r>
        <w:proofErr w:type="gramStart"/>
        <w:r w:rsidRPr="003752A0">
          <w:rPr>
            <w:rStyle w:val="a4"/>
            <w:rFonts w:ascii="Times New Roman" w:hAnsi="Times New Roman"/>
            <w:sz w:val="28"/>
            <w:szCs w:val="28"/>
          </w:rPr>
          <w:t>Р</w:t>
        </w:r>
        <w:proofErr w:type="gramEnd"/>
        <w:r w:rsidRPr="003752A0">
          <w:rPr>
            <w:rStyle w:val="a4"/>
            <w:rFonts w:ascii="Times New Roman" w:hAnsi="Times New Roman"/>
            <w:sz w:val="28"/>
            <w:szCs w:val="28"/>
          </w:rPr>
          <w:t xml:space="preserve"> 52495-2005</w:t>
        </w:r>
      </w:hyperlink>
      <w:r w:rsidRPr="003752A0">
        <w:rPr>
          <w:rFonts w:ascii="Times New Roman" w:hAnsi="Times New Roman" w:cs="Times New Roman"/>
          <w:sz w:val="28"/>
          <w:szCs w:val="28"/>
        </w:rPr>
        <w:t xml:space="preserve"> Социальное обслуживание населения. Термины и определения</w:t>
      </w:r>
    </w:p>
    <w:p w:rsidR="003752A0" w:rsidRPr="003752A0" w:rsidRDefault="003752A0" w:rsidP="003752A0">
      <w:pPr>
        <w:spacing w:after="0"/>
        <w:rPr>
          <w:rFonts w:ascii="Times New Roman" w:hAnsi="Times New Roman" w:cs="Times New Roman"/>
          <w:sz w:val="28"/>
          <w:szCs w:val="28"/>
        </w:rPr>
      </w:pPr>
    </w:p>
    <w:p w:rsidR="003752A0" w:rsidRPr="003752A0" w:rsidRDefault="003752A0" w:rsidP="003752A0">
      <w:pPr>
        <w:spacing w:after="0"/>
        <w:rPr>
          <w:rFonts w:ascii="Times New Roman" w:hAnsi="Times New Roman" w:cs="Times New Roman"/>
          <w:sz w:val="28"/>
          <w:szCs w:val="28"/>
        </w:rPr>
      </w:pPr>
      <w:proofErr w:type="gramStart"/>
      <w:r w:rsidRPr="003752A0">
        <w:rPr>
          <w:rStyle w:val="a3"/>
          <w:rFonts w:ascii="Times New Roman" w:hAnsi="Times New Roman" w:cs="Times New Roman"/>
          <w:bCs/>
          <w:sz w:val="28"/>
          <w:szCs w:val="28"/>
        </w:rPr>
        <w:t>Примечание</w:t>
      </w:r>
      <w:r w:rsidRPr="003752A0">
        <w:rPr>
          <w:rFonts w:ascii="Times New Roman" w:hAnsi="Times New Roman" w:cs="Times New Roman"/>
          <w:sz w:val="28"/>
          <w:szCs w:val="28"/>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w:t>
      </w:r>
      <w:hyperlink r:id="rId7" w:history="1">
        <w:r w:rsidRPr="003752A0">
          <w:rPr>
            <w:rStyle w:val="a4"/>
            <w:rFonts w:ascii="Times New Roman" w:hAnsi="Times New Roman"/>
            <w:sz w:val="28"/>
            <w:szCs w:val="28"/>
          </w:rPr>
          <w:t>официальном сайте</w:t>
        </w:r>
      </w:hyperlink>
      <w:r w:rsidRPr="003752A0">
        <w:rPr>
          <w:rFonts w:ascii="Times New Roman" w:hAnsi="Times New Roman" w:cs="Times New Roman"/>
          <w:sz w:val="28"/>
          <w:szCs w:val="28"/>
        </w:rPr>
        <w:t xml:space="preserve">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3752A0">
        <w:rPr>
          <w:rFonts w:ascii="Times New Roman" w:hAnsi="Times New Roman" w:cs="Times New Roman"/>
          <w:sz w:val="28"/>
          <w:szCs w:val="28"/>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w:t>
      </w:r>
      <w:r w:rsidRPr="003752A0">
        <w:rPr>
          <w:rFonts w:ascii="Times New Roman" w:hAnsi="Times New Roman" w:cs="Times New Roman"/>
          <w:sz w:val="28"/>
          <w:szCs w:val="28"/>
        </w:rPr>
        <w:lastRenderedPageBreak/>
        <w:t>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752A0" w:rsidRPr="003752A0" w:rsidRDefault="003752A0" w:rsidP="003752A0">
      <w:pPr>
        <w:spacing w:after="0"/>
        <w:rPr>
          <w:rFonts w:ascii="Times New Roman" w:hAnsi="Times New Roman" w:cs="Times New Roman"/>
          <w:sz w:val="28"/>
          <w:szCs w:val="28"/>
        </w:rPr>
      </w:pPr>
    </w:p>
    <w:p w:rsidR="003752A0" w:rsidRPr="003752A0" w:rsidRDefault="003752A0" w:rsidP="003752A0">
      <w:pPr>
        <w:pStyle w:val="1"/>
        <w:spacing w:before="0" w:after="0"/>
        <w:rPr>
          <w:rFonts w:ascii="Times New Roman" w:hAnsi="Times New Roman" w:cs="Times New Roman"/>
          <w:sz w:val="28"/>
          <w:szCs w:val="28"/>
        </w:rPr>
      </w:pPr>
      <w:bookmarkStart w:id="2" w:name="sub_3"/>
      <w:r w:rsidRPr="003752A0">
        <w:rPr>
          <w:rFonts w:ascii="Times New Roman" w:hAnsi="Times New Roman" w:cs="Times New Roman"/>
          <w:sz w:val="28"/>
          <w:szCs w:val="28"/>
        </w:rPr>
        <w:t>3 Термины и определения</w:t>
      </w:r>
    </w:p>
    <w:bookmarkEnd w:id="2"/>
    <w:p w:rsidR="003752A0" w:rsidRPr="003752A0" w:rsidRDefault="003752A0" w:rsidP="003752A0">
      <w:pPr>
        <w:spacing w:after="0"/>
        <w:rPr>
          <w:rFonts w:ascii="Times New Roman" w:hAnsi="Times New Roman" w:cs="Times New Roman"/>
          <w:sz w:val="28"/>
          <w:szCs w:val="28"/>
        </w:rPr>
      </w:pP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xml:space="preserve">В настоящем стандарте применены термины по </w:t>
      </w:r>
      <w:hyperlink r:id="rId8" w:history="1">
        <w:r w:rsidRPr="003752A0">
          <w:rPr>
            <w:rStyle w:val="a4"/>
            <w:rFonts w:ascii="Times New Roman" w:hAnsi="Times New Roman"/>
            <w:sz w:val="28"/>
            <w:szCs w:val="28"/>
          </w:rPr>
          <w:t xml:space="preserve">ГОСТ </w:t>
        </w:r>
        <w:proofErr w:type="gramStart"/>
        <w:r w:rsidRPr="003752A0">
          <w:rPr>
            <w:rStyle w:val="a4"/>
            <w:rFonts w:ascii="Times New Roman" w:hAnsi="Times New Roman"/>
            <w:sz w:val="28"/>
            <w:szCs w:val="28"/>
          </w:rPr>
          <w:t>Р</w:t>
        </w:r>
        <w:proofErr w:type="gramEnd"/>
        <w:r w:rsidRPr="003752A0">
          <w:rPr>
            <w:rStyle w:val="a4"/>
            <w:rFonts w:ascii="Times New Roman" w:hAnsi="Times New Roman"/>
            <w:sz w:val="28"/>
            <w:szCs w:val="28"/>
          </w:rPr>
          <w:t xml:space="preserve"> 52495</w:t>
        </w:r>
      </w:hyperlink>
      <w:r w:rsidRPr="003752A0">
        <w:rPr>
          <w:rFonts w:ascii="Times New Roman" w:hAnsi="Times New Roman" w:cs="Times New Roman"/>
          <w:sz w:val="28"/>
          <w:szCs w:val="28"/>
        </w:rPr>
        <w:t>.</w:t>
      </w:r>
    </w:p>
    <w:p w:rsidR="003752A0" w:rsidRPr="003752A0" w:rsidRDefault="003752A0" w:rsidP="003752A0">
      <w:pPr>
        <w:spacing w:after="0"/>
        <w:rPr>
          <w:rFonts w:ascii="Times New Roman" w:hAnsi="Times New Roman" w:cs="Times New Roman"/>
          <w:sz w:val="28"/>
          <w:szCs w:val="28"/>
        </w:rPr>
      </w:pPr>
    </w:p>
    <w:p w:rsidR="003752A0" w:rsidRPr="003752A0" w:rsidRDefault="003752A0" w:rsidP="003752A0">
      <w:pPr>
        <w:pStyle w:val="1"/>
        <w:spacing w:before="0" w:after="0"/>
        <w:rPr>
          <w:rFonts w:ascii="Times New Roman" w:hAnsi="Times New Roman" w:cs="Times New Roman"/>
          <w:sz w:val="28"/>
          <w:szCs w:val="28"/>
        </w:rPr>
      </w:pPr>
      <w:bookmarkStart w:id="3" w:name="sub_4"/>
      <w:r w:rsidRPr="003752A0">
        <w:rPr>
          <w:rFonts w:ascii="Times New Roman" w:hAnsi="Times New Roman" w:cs="Times New Roman"/>
          <w:sz w:val="28"/>
          <w:szCs w:val="28"/>
        </w:rPr>
        <w:t>4 Общие положения</w:t>
      </w:r>
    </w:p>
    <w:bookmarkEnd w:id="3"/>
    <w:p w:rsidR="003752A0" w:rsidRPr="003752A0" w:rsidRDefault="003752A0" w:rsidP="003752A0">
      <w:pPr>
        <w:spacing w:after="0"/>
        <w:rPr>
          <w:rFonts w:ascii="Times New Roman" w:hAnsi="Times New Roman" w:cs="Times New Roman"/>
          <w:sz w:val="28"/>
          <w:szCs w:val="28"/>
        </w:rPr>
      </w:pPr>
    </w:p>
    <w:p w:rsidR="003752A0" w:rsidRPr="003752A0" w:rsidRDefault="003752A0" w:rsidP="003752A0">
      <w:pPr>
        <w:spacing w:after="0"/>
        <w:rPr>
          <w:rFonts w:ascii="Times New Roman" w:hAnsi="Times New Roman" w:cs="Times New Roman"/>
          <w:sz w:val="28"/>
          <w:szCs w:val="28"/>
        </w:rPr>
      </w:pPr>
      <w:bookmarkStart w:id="4" w:name="sub_41"/>
      <w:r w:rsidRPr="003752A0">
        <w:rPr>
          <w:rFonts w:ascii="Times New Roman" w:hAnsi="Times New Roman" w:cs="Times New Roman"/>
          <w:sz w:val="28"/>
          <w:szCs w:val="28"/>
        </w:rPr>
        <w:t>4.1 Социальное обслуживание в Российской Федерации осуществляется в отношении граждан (семей), находящихся в трудной жизненной ситуации.</w:t>
      </w:r>
    </w:p>
    <w:p w:rsidR="003752A0" w:rsidRPr="003752A0" w:rsidRDefault="003752A0" w:rsidP="003752A0">
      <w:pPr>
        <w:spacing w:after="0"/>
        <w:rPr>
          <w:rFonts w:ascii="Times New Roman" w:hAnsi="Times New Roman" w:cs="Times New Roman"/>
          <w:sz w:val="28"/>
          <w:szCs w:val="28"/>
        </w:rPr>
      </w:pPr>
      <w:bookmarkStart w:id="5" w:name="sub_42"/>
      <w:bookmarkEnd w:id="4"/>
      <w:r w:rsidRPr="003752A0">
        <w:rPr>
          <w:rFonts w:ascii="Times New Roman" w:hAnsi="Times New Roman" w:cs="Times New Roman"/>
          <w:sz w:val="28"/>
          <w:szCs w:val="28"/>
        </w:rPr>
        <w:t>4.2 Гражданин (семья) может быть признан находящимся в трудной жизненной ситуации по следующим основаниям:</w:t>
      </w:r>
    </w:p>
    <w:bookmarkEnd w:id="5"/>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частичная или полная утрата способности к самообслуживанию и/или самостоятельному передвижению в связи с преклонным возрастом (женщины старше 55 лет, мужчины старше 60 лет);</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сиротство, безнадзорность и беспризорность несовершеннолетних;</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социально-опасное положение (конфликты, жестокое обращение в семье, асоциальное поведение детей и/или родителей);</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наличие ВИЧ-инфицированных членов семьи, членов семьи с устойчивой наркотической и/или алкогольной зависимостью;</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наличие в семье инвалидов и/или детей с ограниченными возможностями, в том числе детей-инвалидов;</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отсутствие определенного места жительства и определенных занятий, в том числе в связи с освобождением из мест лишения свободы;</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негативные последствия, вызванные чрезвычайными ситуациями, вооруженными и межэтническими конфликтами, противоправными действиями других лиц, а также катастрофами природного и технического характера.</w:t>
      </w:r>
    </w:p>
    <w:p w:rsidR="003752A0" w:rsidRPr="003752A0" w:rsidRDefault="003752A0" w:rsidP="003752A0">
      <w:pPr>
        <w:spacing w:after="0"/>
        <w:rPr>
          <w:rFonts w:ascii="Times New Roman" w:hAnsi="Times New Roman" w:cs="Times New Roman"/>
          <w:sz w:val="28"/>
          <w:szCs w:val="28"/>
        </w:rPr>
      </w:pPr>
      <w:bookmarkStart w:id="6" w:name="sub_43"/>
      <w:proofErr w:type="gramStart"/>
      <w:r w:rsidRPr="003752A0">
        <w:rPr>
          <w:rFonts w:ascii="Times New Roman" w:hAnsi="Times New Roman" w:cs="Times New Roman"/>
          <w:sz w:val="28"/>
          <w:szCs w:val="28"/>
        </w:rPr>
        <w:t>4.3 Гражданину (семье), признанному находящимся в трудной жизненной ситуации, государство гарантирует социальное обслуживание (получение социальных услуг) в порядке и на условиях, устанавливаемых законодательством Российской Федерации, законами субъектов Российской Федерации и иными нормативными актами Российской Федерации и субъектов Российской Федерации.</w:t>
      </w:r>
      <w:proofErr w:type="gramEnd"/>
    </w:p>
    <w:p w:rsidR="003752A0" w:rsidRPr="003752A0" w:rsidRDefault="003752A0" w:rsidP="003752A0">
      <w:pPr>
        <w:spacing w:after="0"/>
        <w:rPr>
          <w:rFonts w:ascii="Times New Roman" w:hAnsi="Times New Roman" w:cs="Times New Roman"/>
          <w:sz w:val="28"/>
          <w:szCs w:val="28"/>
        </w:rPr>
      </w:pPr>
      <w:bookmarkStart w:id="7" w:name="sub_44"/>
      <w:bookmarkEnd w:id="6"/>
      <w:r w:rsidRPr="003752A0">
        <w:rPr>
          <w:rFonts w:ascii="Times New Roman" w:hAnsi="Times New Roman" w:cs="Times New Roman"/>
          <w:sz w:val="28"/>
          <w:szCs w:val="28"/>
        </w:rPr>
        <w:lastRenderedPageBreak/>
        <w:t xml:space="preserve">4.4 Социальное обслуживание населения (предоставление социальных услуг) осуществляется в стационарных, </w:t>
      </w:r>
      <w:proofErr w:type="spellStart"/>
      <w:r w:rsidRPr="003752A0">
        <w:rPr>
          <w:rFonts w:ascii="Times New Roman" w:hAnsi="Times New Roman" w:cs="Times New Roman"/>
          <w:sz w:val="28"/>
          <w:szCs w:val="28"/>
        </w:rPr>
        <w:t>полустационарных</w:t>
      </w:r>
      <w:proofErr w:type="spellEnd"/>
      <w:r w:rsidRPr="003752A0">
        <w:rPr>
          <w:rFonts w:ascii="Times New Roman" w:hAnsi="Times New Roman" w:cs="Times New Roman"/>
          <w:sz w:val="28"/>
          <w:szCs w:val="28"/>
        </w:rPr>
        <w:t xml:space="preserve"> (нестационарных) условиях и по месту проживания (на дому).</w:t>
      </w:r>
    </w:p>
    <w:p w:rsidR="003752A0" w:rsidRPr="003752A0" w:rsidRDefault="003752A0" w:rsidP="003752A0">
      <w:pPr>
        <w:spacing w:after="0"/>
        <w:rPr>
          <w:rFonts w:ascii="Times New Roman" w:hAnsi="Times New Roman" w:cs="Times New Roman"/>
          <w:sz w:val="28"/>
          <w:szCs w:val="28"/>
        </w:rPr>
      </w:pPr>
      <w:bookmarkStart w:id="8" w:name="sub_441"/>
      <w:bookmarkEnd w:id="7"/>
      <w:r w:rsidRPr="003752A0">
        <w:rPr>
          <w:rFonts w:ascii="Times New Roman" w:hAnsi="Times New Roman" w:cs="Times New Roman"/>
          <w:sz w:val="28"/>
          <w:szCs w:val="28"/>
        </w:rPr>
        <w:t xml:space="preserve">4.4.1 Социальное обслуживание в стационарных условиях осуществляется </w:t>
      </w:r>
      <w:proofErr w:type="gramStart"/>
      <w:r w:rsidRPr="003752A0">
        <w:rPr>
          <w:rFonts w:ascii="Times New Roman" w:hAnsi="Times New Roman" w:cs="Times New Roman"/>
          <w:sz w:val="28"/>
          <w:szCs w:val="28"/>
        </w:rPr>
        <w:t>при</w:t>
      </w:r>
      <w:proofErr w:type="gramEnd"/>
      <w:r w:rsidRPr="003752A0">
        <w:rPr>
          <w:rFonts w:ascii="Times New Roman" w:hAnsi="Times New Roman" w:cs="Times New Roman"/>
          <w:sz w:val="28"/>
          <w:szCs w:val="28"/>
        </w:rPr>
        <w:t xml:space="preserve"> постоянном или временном (сроком до 6 мес.), или пятидневном в неделю круглосуточном проживания граждан в учреждении.</w:t>
      </w:r>
    </w:p>
    <w:p w:rsidR="003752A0" w:rsidRPr="003752A0" w:rsidRDefault="003752A0" w:rsidP="003752A0">
      <w:pPr>
        <w:spacing w:after="0"/>
        <w:rPr>
          <w:rFonts w:ascii="Times New Roman" w:hAnsi="Times New Roman" w:cs="Times New Roman"/>
          <w:sz w:val="28"/>
          <w:szCs w:val="28"/>
        </w:rPr>
      </w:pPr>
      <w:bookmarkStart w:id="9" w:name="sub_442"/>
      <w:bookmarkEnd w:id="8"/>
      <w:r w:rsidRPr="003752A0">
        <w:rPr>
          <w:rFonts w:ascii="Times New Roman" w:hAnsi="Times New Roman" w:cs="Times New Roman"/>
          <w:sz w:val="28"/>
          <w:szCs w:val="28"/>
        </w:rPr>
        <w:t xml:space="preserve">4.4.2 Социальное обслуживание в </w:t>
      </w:r>
      <w:proofErr w:type="spellStart"/>
      <w:r w:rsidRPr="003752A0">
        <w:rPr>
          <w:rFonts w:ascii="Times New Roman" w:hAnsi="Times New Roman" w:cs="Times New Roman"/>
          <w:sz w:val="28"/>
          <w:szCs w:val="28"/>
        </w:rPr>
        <w:t>полустационарных</w:t>
      </w:r>
      <w:proofErr w:type="spellEnd"/>
      <w:r w:rsidRPr="003752A0">
        <w:rPr>
          <w:rFonts w:ascii="Times New Roman" w:hAnsi="Times New Roman" w:cs="Times New Roman"/>
          <w:sz w:val="28"/>
          <w:szCs w:val="28"/>
        </w:rPr>
        <w:t xml:space="preserve"> (нестационарных) условиях осуществляется в течение определенного времени суток, в дневное или ночное время.</w:t>
      </w:r>
    </w:p>
    <w:p w:rsidR="003752A0" w:rsidRPr="003752A0" w:rsidRDefault="003752A0" w:rsidP="003752A0">
      <w:pPr>
        <w:spacing w:after="0"/>
        <w:rPr>
          <w:rFonts w:ascii="Times New Roman" w:hAnsi="Times New Roman" w:cs="Times New Roman"/>
          <w:sz w:val="28"/>
          <w:szCs w:val="28"/>
        </w:rPr>
      </w:pPr>
      <w:bookmarkStart w:id="10" w:name="sub_443"/>
      <w:bookmarkEnd w:id="9"/>
      <w:r w:rsidRPr="003752A0">
        <w:rPr>
          <w:rFonts w:ascii="Times New Roman" w:hAnsi="Times New Roman" w:cs="Times New Roman"/>
          <w:sz w:val="28"/>
          <w:szCs w:val="28"/>
        </w:rPr>
        <w:t>4.4.3 Социальное обслуживание по месту проживания граждан (на дому) осуществляют в отношении граждан с выраженными ограничениями способностей к самообслуживанию и передвижению в связи с преклонным возрастом, болезнью или инвалидностью, нуждающихся в постоянном или временном предоставлении социальных услуг, а также семей, имеющих детей-инвалидов.</w:t>
      </w:r>
    </w:p>
    <w:bookmarkEnd w:id="10"/>
    <w:p w:rsidR="003752A0" w:rsidRPr="003752A0" w:rsidRDefault="003752A0" w:rsidP="003752A0">
      <w:pPr>
        <w:pStyle w:val="a5"/>
        <w:spacing w:before="0"/>
        <w:ind w:left="0"/>
        <w:rPr>
          <w:rFonts w:ascii="Times New Roman" w:hAnsi="Times New Roman" w:cs="Times New Roman"/>
          <w:color w:val="000000"/>
          <w:sz w:val="28"/>
          <w:szCs w:val="28"/>
        </w:rPr>
      </w:pPr>
      <w:r w:rsidRPr="003752A0">
        <w:rPr>
          <w:rFonts w:ascii="Times New Roman" w:hAnsi="Times New Roman" w:cs="Times New Roman"/>
          <w:color w:val="000000"/>
          <w:sz w:val="28"/>
          <w:szCs w:val="28"/>
        </w:rPr>
        <w:t>ГАРАНТ:</w:t>
      </w:r>
    </w:p>
    <w:p w:rsidR="003752A0" w:rsidRPr="003752A0" w:rsidRDefault="003752A0" w:rsidP="003752A0">
      <w:pPr>
        <w:pStyle w:val="a5"/>
        <w:spacing w:before="0"/>
        <w:ind w:left="0"/>
        <w:rPr>
          <w:rFonts w:ascii="Times New Roman" w:hAnsi="Times New Roman" w:cs="Times New Roman"/>
          <w:sz w:val="28"/>
          <w:szCs w:val="28"/>
        </w:rPr>
      </w:pPr>
      <w:r w:rsidRPr="003752A0">
        <w:rPr>
          <w:rFonts w:ascii="Times New Roman" w:hAnsi="Times New Roman" w:cs="Times New Roman"/>
          <w:sz w:val="28"/>
          <w:szCs w:val="28"/>
        </w:rPr>
        <w:t>Нумерация подпунктов приводится в соответствии с источником</w:t>
      </w:r>
    </w:p>
    <w:p w:rsidR="003752A0" w:rsidRPr="003752A0" w:rsidRDefault="003752A0" w:rsidP="003752A0">
      <w:pPr>
        <w:spacing w:after="0"/>
        <w:rPr>
          <w:rFonts w:ascii="Times New Roman" w:hAnsi="Times New Roman" w:cs="Times New Roman"/>
          <w:sz w:val="28"/>
          <w:szCs w:val="28"/>
        </w:rPr>
      </w:pPr>
      <w:bookmarkStart w:id="11" w:name="sub_451"/>
      <w:r w:rsidRPr="003752A0">
        <w:rPr>
          <w:rFonts w:ascii="Times New Roman" w:hAnsi="Times New Roman" w:cs="Times New Roman"/>
          <w:sz w:val="28"/>
          <w:szCs w:val="28"/>
        </w:rPr>
        <w:t>4.5.1 Настоящий стандарт устанавливает следующие основные виды социальных услуг:</w:t>
      </w:r>
    </w:p>
    <w:bookmarkEnd w:id="11"/>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социально-бытовые - в целях поддержания или обеспечения привычной социальной среды;</w:t>
      </w:r>
    </w:p>
    <w:p w:rsidR="003752A0" w:rsidRPr="003752A0" w:rsidRDefault="003752A0" w:rsidP="003752A0">
      <w:pPr>
        <w:spacing w:after="0"/>
        <w:rPr>
          <w:rFonts w:ascii="Times New Roman" w:hAnsi="Times New Roman" w:cs="Times New Roman"/>
          <w:sz w:val="28"/>
          <w:szCs w:val="28"/>
        </w:rPr>
      </w:pPr>
      <w:proofErr w:type="gramStart"/>
      <w:r w:rsidRPr="003752A0">
        <w:rPr>
          <w:rFonts w:ascii="Times New Roman" w:hAnsi="Times New Roman" w:cs="Times New Roman"/>
          <w:sz w:val="28"/>
          <w:szCs w:val="28"/>
        </w:rPr>
        <w:t>- социально-медицинские - в целях поддержания и улучшения состояния здоровья граждан, не предполагающие медицинского вмешательства или комплекса медицинских вмешательств, направленных на профилактику, диагностику и лечение заболеваний, медицинскую реабилитацию и имеющие самостоятельное законченное решение;</w:t>
      </w:r>
      <w:proofErr w:type="gramEnd"/>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социально-психологические - в целях содействия улучшению психического состояния граждан, восстановлению способности к их адаптации в социальной среде;</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социально-педагогические - в целях организации досуга, содействия в семейном воспитании детей и решении других социально-педагогических проблем;</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социально-экономические - в целях поддержки и улучшения уровня жизни путем оказания материальной помощи, содействия в трудоустройстве, помощи в решении других социально-экономических проблем;</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социально-правовые - в целях защиты законных прав и интересов граждан, содействие в решении социально-правовых проблем.</w:t>
      </w:r>
    </w:p>
    <w:p w:rsidR="003752A0" w:rsidRPr="003752A0" w:rsidRDefault="003752A0" w:rsidP="003752A0">
      <w:pPr>
        <w:pStyle w:val="a5"/>
        <w:spacing w:before="0"/>
        <w:ind w:left="0"/>
        <w:rPr>
          <w:rFonts w:ascii="Times New Roman" w:hAnsi="Times New Roman" w:cs="Times New Roman"/>
          <w:color w:val="000000"/>
          <w:sz w:val="28"/>
          <w:szCs w:val="28"/>
        </w:rPr>
      </w:pPr>
      <w:r w:rsidRPr="003752A0">
        <w:rPr>
          <w:rFonts w:ascii="Times New Roman" w:hAnsi="Times New Roman" w:cs="Times New Roman"/>
          <w:color w:val="000000"/>
          <w:sz w:val="28"/>
          <w:szCs w:val="28"/>
        </w:rPr>
        <w:t>ГАРАНТ:</w:t>
      </w:r>
    </w:p>
    <w:p w:rsidR="003752A0" w:rsidRPr="003752A0" w:rsidRDefault="003752A0" w:rsidP="003752A0">
      <w:pPr>
        <w:pStyle w:val="a5"/>
        <w:spacing w:before="0"/>
        <w:ind w:left="0"/>
        <w:rPr>
          <w:rFonts w:ascii="Times New Roman" w:hAnsi="Times New Roman" w:cs="Times New Roman"/>
          <w:sz w:val="28"/>
          <w:szCs w:val="28"/>
        </w:rPr>
      </w:pPr>
      <w:r w:rsidRPr="003752A0">
        <w:rPr>
          <w:rFonts w:ascii="Times New Roman" w:hAnsi="Times New Roman" w:cs="Times New Roman"/>
          <w:sz w:val="28"/>
          <w:szCs w:val="28"/>
        </w:rPr>
        <w:t>Нумерация пунктов приводится в соответствии с источником</w:t>
      </w:r>
    </w:p>
    <w:p w:rsidR="003752A0" w:rsidRPr="003752A0" w:rsidRDefault="003752A0" w:rsidP="003752A0">
      <w:pPr>
        <w:spacing w:after="0"/>
        <w:rPr>
          <w:rFonts w:ascii="Times New Roman" w:hAnsi="Times New Roman" w:cs="Times New Roman"/>
          <w:sz w:val="28"/>
          <w:szCs w:val="28"/>
        </w:rPr>
      </w:pPr>
      <w:bookmarkStart w:id="12" w:name="sub_46"/>
      <w:proofErr w:type="gramStart"/>
      <w:r w:rsidRPr="003752A0">
        <w:rPr>
          <w:rFonts w:ascii="Times New Roman" w:hAnsi="Times New Roman" w:cs="Times New Roman"/>
          <w:sz w:val="28"/>
          <w:szCs w:val="28"/>
        </w:rPr>
        <w:lastRenderedPageBreak/>
        <w:t>4.6 Особое и первостепенное внимание в стандарте уделено социальным услугам, направленным на обеспечение экономической устойчивости граждан и их социальной безопасности, заключающейся в осуществлении необходимых превентивных мер по их защите от нежелательных жизненных факторов, связанных с трудной жизненной ситуацией и характеризуемых возможными бедностью, болезнью, бездомностью, одиночеством, опасностью криминального характера и другими отрицательными явлениями.</w:t>
      </w:r>
      <w:proofErr w:type="gramEnd"/>
    </w:p>
    <w:bookmarkEnd w:id="12"/>
    <w:p w:rsidR="003752A0" w:rsidRPr="003752A0" w:rsidRDefault="003752A0" w:rsidP="003752A0">
      <w:pPr>
        <w:spacing w:after="0"/>
        <w:rPr>
          <w:rFonts w:ascii="Times New Roman" w:hAnsi="Times New Roman" w:cs="Times New Roman"/>
          <w:sz w:val="28"/>
          <w:szCs w:val="28"/>
        </w:rPr>
      </w:pPr>
      <w:proofErr w:type="gramStart"/>
      <w:r w:rsidRPr="003752A0">
        <w:rPr>
          <w:rFonts w:ascii="Times New Roman" w:hAnsi="Times New Roman" w:cs="Times New Roman"/>
          <w:sz w:val="28"/>
          <w:szCs w:val="28"/>
        </w:rPr>
        <w:t>Предоставление указанных в настоящем стандарте социальных услуг направлено на обеспечение социальной безопасности граждан - клиентов учреждений социального обслуживания и их экономической устойчивости по всем жизненным аспектам (бытовому, медицинскому, психологическому, юридическому) в течение всего срока пребывания граждан в учреждении, а также на их социализации и дальнейшую интеграцию в общество после выписки из учреждения.</w:t>
      </w:r>
      <w:proofErr w:type="gramEnd"/>
    </w:p>
    <w:p w:rsidR="003752A0" w:rsidRPr="003752A0" w:rsidRDefault="003752A0" w:rsidP="003752A0">
      <w:pPr>
        <w:spacing w:after="0"/>
        <w:rPr>
          <w:rFonts w:ascii="Times New Roman" w:hAnsi="Times New Roman" w:cs="Times New Roman"/>
          <w:sz w:val="28"/>
          <w:szCs w:val="28"/>
        </w:rPr>
      </w:pPr>
      <w:bookmarkStart w:id="13" w:name="sub_47"/>
      <w:r w:rsidRPr="003752A0">
        <w:rPr>
          <w:rFonts w:ascii="Times New Roman" w:hAnsi="Times New Roman" w:cs="Times New Roman"/>
          <w:sz w:val="28"/>
          <w:szCs w:val="28"/>
        </w:rPr>
        <w:t>4.7</w:t>
      </w:r>
      <w:proofErr w:type="gramStart"/>
      <w:r w:rsidRPr="003752A0">
        <w:rPr>
          <w:rFonts w:ascii="Times New Roman" w:hAnsi="Times New Roman" w:cs="Times New Roman"/>
          <w:sz w:val="28"/>
          <w:szCs w:val="28"/>
        </w:rPr>
        <w:t xml:space="preserve"> В</w:t>
      </w:r>
      <w:proofErr w:type="gramEnd"/>
      <w:r w:rsidRPr="003752A0">
        <w:rPr>
          <w:rFonts w:ascii="Times New Roman" w:hAnsi="Times New Roman" w:cs="Times New Roman"/>
          <w:sz w:val="28"/>
          <w:szCs w:val="28"/>
        </w:rPr>
        <w:t xml:space="preserve"> настоящем стандарте установлен следующий порядок изложения социальных услуг: услуги, направленные, в первую очередь, на обеспечение социальной безопасности и (или) экономической устойчивости граждан, изложены в начале каждого подраздела, определяющего соответствующий вид услуг (социально-бытовые, социально-медицинские, социально-психологические, социально-педагогические, социально-экономические, социально-правовые), далее следует изложение прочих социальных услуг, предоставляемых гражданам - клиентам учреждений.</w:t>
      </w:r>
    </w:p>
    <w:bookmarkEnd w:id="13"/>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xml:space="preserve">Исключением является изложение порядка предоставления социально-правовых услуг, которые в целом направлены на обеспечение социальной безопасности </w:t>
      </w:r>
      <w:proofErr w:type="gramStart"/>
      <w:r w:rsidRPr="003752A0">
        <w:rPr>
          <w:rFonts w:ascii="Times New Roman" w:hAnsi="Times New Roman" w:cs="Times New Roman"/>
          <w:sz w:val="28"/>
          <w:szCs w:val="28"/>
        </w:rPr>
        <w:t>и(</w:t>
      </w:r>
      <w:proofErr w:type="gramEnd"/>
      <w:r w:rsidRPr="003752A0">
        <w:rPr>
          <w:rFonts w:ascii="Times New Roman" w:hAnsi="Times New Roman" w:cs="Times New Roman"/>
          <w:sz w:val="28"/>
          <w:szCs w:val="28"/>
        </w:rPr>
        <w:t>или) экономической устойчивости граждан - клиентов учреждений и не делятся на основные и прочие услуги.</w:t>
      </w:r>
    </w:p>
    <w:p w:rsidR="003752A0" w:rsidRPr="003752A0" w:rsidRDefault="003752A0" w:rsidP="003752A0">
      <w:pPr>
        <w:spacing w:after="0"/>
        <w:rPr>
          <w:rFonts w:ascii="Times New Roman" w:hAnsi="Times New Roman" w:cs="Times New Roman"/>
          <w:sz w:val="28"/>
          <w:szCs w:val="28"/>
        </w:rPr>
      </w:pPr>
    </w:p>
    <w:p w:rsidR="003752A0" w:rsidRPr="003752A0" w:rsidRDefault="003752A0" w:rsidP="003752A0">
      <w:pPr>
        <w:pStyle w:val="1"/>
        <w:spacing w:before="0" w:after="0"/>
        <w:rPr>
          <w:rFonts w:ascii="Times New Roman" w:hAnsi="Times New Roman" w:cs="Times New Roman"/>
          <w:sz w:val="28"/>
          <w:szCs w:val="28"/>
        </w:rPr>
      </w:pPr>
      <w:bookmarkStart w:id="14" w:name="sub_5"/>
      <w:r w:rsidRPr="003752A0">
        <w:rPr>
          <w:rFonts w:ascii="Times New Roman" w:hAnsi="Times New Roman" w:cs="Times New Roman"/>
          <w:sz w:val="28"/>
          <w:szCs w:val="28"/>
        </w:rPr>
        <w:t>5 Основные виды социальных услуг</w:t>
      </w:r>
    </w:p>
    <w:bookmarkEnd w:id="14"/>
    <w:p w:rsidR="003752A0" w:rsidRPr="003752A0" w:rsidRDefault="003752A0" w:rsidP="003752A0">
      <w:pPr>
        <w:spacing w:after="0"/>
        <w:rPr>
          <w:rFonts w:ascii="Times New Roman" w:hAnsi="Times New Roman" w:cs="Times New Roman"/>
          <w:sz w:val="28"/>
          <w:szCs w:val="28"/>
        </w:rPr>
      </w:pPr>
    </w:p>
    <w:p w:rsidR="003752A0" w:rsidRPr="003752A0" w:rsidRDefault="003752A0" w:rsidP="003752A0">
      <w:pPr>
        <w:spacing w:after="0"/>
        <w:rPr>
          <w:rFonts w:ascii="Times New Roman" w:hAnsi="Times New Roman" w:cs="Times New Roman"/>
          <w:sz w:val="28"/>
          <w:szCs w:val="28"/>
        </w:rPr>
      </w:pPr>
      <w:bookmarkStart w:id="15" w:name="sub_51"/>
      <w:r w:rsidRPr="003752A0">
        <w:rPr>
          <w:rFonts w:ascii="Times New Roman" w:hAnsi="Times New Roman" w:cs="Times New Roman"/>
          <w:sz w:val="28"/>
          <w:szCs w:val="28"/>
        </w:rPr>
        <w:t>5.1 Социально-бытовые услуги</w:t>
      </w:r>
    </w:p>
    <w:bookmarkEnd w:id="15"/>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Социально-бытовые услуги предоставляют в следующих объемах и формах:</w:t>
      </w:r>
    </w:p>
    <w:p w:rsidR="003752A0" w:rsidRPr="003752A0" w:rsidRDefault="003752A0" w:rsidP="003752A0">
      <w:pPr>
        <w:spacing w:after="0"/>
        <w:rPr>
          <w:rFonts w:ascii="Times New Roman" w:hAnsi="Times New Roman" w:cs="Times New Roman"/>
          <w:sz w:val="28"/>
          <w:szCs w:val="28"/>
        </w:rPr>
      </w:pPr>
      <w:bookmarkStart w:id="16" w:name="sub_511"/>
      <w:r w:rsidRPr="003752A0">
        <w:rPr>
          <w:rFonts w:ascii="Times New Roman" w:hAnsi="Times New Roman" w:cs="Times New Roman"/>
          <w:sz w:val="28"/>
          <w:szCs w:val="28"/>
        </w:rPr>
        <w:t>5.1.1 Услуги, направленные на обеспечение социальной безопасности и (или) экономической устойчивости:</w:t>
      </w:r>
    </w:p>
    <w:bookmarkEnd w:id="16"/>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xml:space="preserve">- обеспечение жилым помещением в соответствии с утвержденными нормативами, помещениями для организации реабилитационных мероприятий, лечебно-трудовой деятельности, бытового обслуживания, </w:t>
      </w:r>
      <w:proofErr w:type="spellStart"/>
      <w:r w:rsidRPr="003752A0">
        <w:rPr>
          <w:rFonts w:ascii="Times New Roman" w:hAnsi="Times New Roman" w:cs="Times New Roman"/>
          <w:sz w:val="28"/>
          <w:szCs w:val="28"/>
        </w:rPr>
        <w:t>культурно-досуговой</w:t>
      </w:r>
      <w:proofErr w:type="spellEnd"/>
      <w:r w:rsidRPr="003752A0">
        <w:rPr>
          <w:rFonts w:ascii="Times New Roman" w:hAnsi="Times New Roman" w:cs="Times New Roman"/>
          <w:sz w:val="28"/>
          <w:szCs w:val="28"/>
        </w:rPr>
        <w:t xml:space="preserve"> деятельности, отвечающими санитарно-гигиеническим требованиям;</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lastRenderedPageBreak/>
        <w:t>- оснащение жилых помещений, занимаемых инвалидами, специальными средствами и приспособлениями в соответствии с индивидуальными программами реабилитации инвалидов (детей-инвалидов);</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обеспечение питанием, включая диетическое питание, в соответствии с утвержденными нормами;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предоставление в пользование мебели и обеспечение мягким инвентарем, адаптированным к нуждам инвалидов;</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выделение супругам, проживающим в учреждении социального обслуживания, изолированного жилого помещения для совместного проживания;</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организации предоставления услуг предприятиями торговли, а также в предоставлении информационных услуг;</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xml:space="preserve">- предоставление транспорта для поездок к местам лечения, обучения, участия в </w:t>
      </w:r>
      <w:proofErr w:type="spellStart"/>
      <w:r w:rsidRPr="003752A0">
        <w:rPr>
          <w:rFonts w:ascii="Times New Roman" w:hAnsi="Times New Roman" w:cs="Times New Roman"/>
          <w:sz w:val="28"/>
          <w:szCs w:val="28"/>
        </w:rPr>
        <w:t>культурно-досуговых</w:t>
      </w:r>
      <w:proofErr w:type="spellEnd"/>
      <w:r w:rsidRPr="003752A0">
        <w:rPr>
          <w:rFonts w:ascii="Times New Roman" w:hAnsi="Times New Roman" w:cs="Times New Roman"/>
          <w:sz w:val="28"/>
          <w:szCs w:val="28"/>
        </w:rPr>
        <w:t xml:space="preserve"> мероприятиях лицам, имеющим по состоянию здоровья противопоказания к пользованию общественным транспортом;</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xml:space="preserve">- предоставление на время обслуживания в </w:t>
      </w:r>
      <w:proofErr w:type="spellStart"/>
      <w:r w:rsidRPr="003752A0">
        <w:rPr>
          <w:rFonts w:ascii="Times New Roman" w:hAnsi="Times New Roman" w:cs="Times New Roman"/>
          <w:sz w:val="28"/>
          <w:szCs w:val="28"/>
        </w:rPr>
        <w:t>полустационарных</w:t>
      </w:r>
      <w:proofErr w:type="spellEnd"/>
      <w:r w:rsidRPr="003752A0">
        <w:rPr>
          <w:rFonts w:ascii="Times New Roman" w:hAnsi="Times New Roman" w:cs="Times New Roman"/>
          <w:sz w:val="28"/>
          <w:szCs w:val="28"/>
        </w:rPr>
        <w:t xml:space="preserve"> условиях спального места в помещении, отвечающем санитарно-гигиеническим требованиям, оборудованном мебелью, мягким инвентарем в соответствии с установленными нормативами, организация реабилитационных мероприятий, лечебно-трудовой и </w:t>
      </w:r>
      <w:proofErr w:type="spellStart"/>
      <w:r w:rsidRPr="003752A0">
        <w:rPr>
          <w:rFonts w:ascii="Times New Roman" w:hAnsi="Times New Roman" w:cs="Times New Roman"/>
          <w:sz w:val="28"/>
          <w:szCs w:val="28"/>
        </w:rPr>
        <w:t>культурно-досуговой</w:t>
      </w:r>
      <w:proofErr w:type="spellEnd"/>
      <w:r w:rsidRPr="003752A0">
        <w:rPr>
          <w:rFonts w:ascii="Times New Roman" w:hAnsi="Times New Roman" w:cs="Times New Roman"/>
          <w:sz w:val="28"/>
          <w:szCs w:val="28"/>
        </w:rPr>
        <w:t xml:space="preserve"> деятельности;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доставке на дом продуктов питания, горячих обедов, промышленных товаров первой необходимости, средств санитарии и гигиены, средств ухода, книг, газет, журналов, кормлении ослабленных, а также помощь в приготовлении пищи;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оплате жилищно-коммунальных услуг и услуг связи;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организации ремонта жилых помещений.</w:t>
      </w:r>
    </w:p>
    <w:p w:rsidR="003752A0" w:rsidRPr="003752A0" w:rsidRDefault="003752A0" w:rsidP="003752A0">
      <w:pPr>
        <w:spacing w:after="0"/>
        <w:rPr>
          <w:rFonts w:ascii="Times New Roman" w:hAnsi="Times New Roman" w:cs="Times New Roman"/>
          <w:sz w:val="28"/>
          <w:szCs w:val="28"/>
        </w:rPr>
      </w:pPr>
      <w:bookmarkStart w:id="17" w:name="sub_512"/>
      <w:r w:rsidRPr="003752A0">
        <w:rPr>
          <w:rFonts w:ascii="Times New Roman" w:hAnsi="Times New Roman" w:cs="Times New Roman"/>
          <w:sz w:val="28"/>
          <w:szCs w:val="28"/>
        </w:rPr>
        <w:t>5.1.2</w:t>
      </w:r>
      <w:proofErr w:type="gramStart"/>
      <w:r w:rsidRPr="003752A0">
        <w:rPr>
          <w:rFonts w:ascii="Times New Roman" w:hAnsi="Times New Roman" w:cs="Times New Roman"/>
          <w:sz w:val="28"/>
          <w:szCs w:val="28"/>
        </w:rPr>
        <w:t xml:space="preserve"> П</w:t>
      </w:r>
      <w:proofErr w:type="gramEnd"/>
      <w:r w:rsidRPr="003752A0">
        <w:rPr>
          <w:rFonts w:ascii="Times New Roman" w:hAnsi="Times New Roman" w:cs="Times New Roman"/>
          <w:sz w:val="28"/>
          <w:szCs w:val="28"/>
        </w:rPr>
        <w:t>рочие социально-бытовые услуги:</w:t>
      </w:r>
    </w:p>
    <w:bookmarkEnd w:id="17"/>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предоставление гигиенических услуг лицам, не способным по состоянию здоровья самостоятельно выполнять их;</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уборка жилых помещений;</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предоставление возможности пользоваться телефонной связью, почтовыми услугами, услугами Интернет (за счет сре</w:t>
      </w:r>
      <w:proofErr w:type="gramStart"/>
      <w:r w:rsidRPr="003752A0">
        <w:rPr>
          <w:rFonts w:ascii="Times New Roman" w:hAnsi="Times New Roman" w:cs="Times New Roman"/>
          <w:sz w:val="28"/>
          <w:szCs w:val="28"/>
        </w:rPr>
        <w:t>дств кл</w:t>
      </w:r>
      <w:proofErr w:type="gramEnd"/>
      <w:r w:rsidRPr="003752A0">
        <w:rPr>
          <w:rFonts w:ascii="Times New Roman" w:hAnsi="Times New Roman" w:cs="Times New Roman"/>
          <w:sz w:val="28"/>
          <w:szCs w:val="28"/>
        </w:rPr>
        <w:t>иентов учреждений) в соответствии с действующими тарифами;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обеспечение возможности беспрепятственного посещения посетителями в соответствии с правилами внутреннего распорядка учреждения;</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помощь в написании и прочтении писем и иных документов;</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обеспечение сохранности личных вещей и ценностей, сданных на хранение администрации учреждения;</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lastRenderedPageBreak/>
        <w:t xml:space="preserve">- предоставление помещений для отправления религиозных обрядов, учитывающих интересы верующих различных </w:t>
      </w:r>
      <w:proofErr w:type="spellStart"/>
      <w:r w:rsidRPr="003752A0">
        <w:rPr>
          <w:rFonts w:ascii="Times New Roman" w:hAnsi="Times New Roman" w:cs="Times New Roman"/>
          <w:sz w:val="28"/>
          <w:szCs w:val="28"/>
        </w:rPr>
        <w:t>конфессий</w:t>
      </w:r>
      <w:proofErr w:type="spellEnd"/>
      <w:r w:rsidRPr="003752A0">
        <w:rPr>
          <w:rFonts w:ascii="Times New Roman" w:hAnsi="Times New Roman" w:cs="Times New Roman"/>
          <w:sz w:val="28"/>
          <w:szCs w:val="28"/>
        </w:rPr>
        <w:t>;</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организации ритуальных услуг;</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обеспечение средствами личной гигиены и ухода;</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обеспечение книгами, журналами, газетами, настольными играми;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предоставление условий для соблюдения правил личной гигиены и санитарии, обеспечение средствами гигиены и ухода;</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сдача вещей в стирку, химчистку, ремонт, обратная их доставка;</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доставка воды, топка печей, содействие в обеспечении топливом проживающих в жилых помещениях без центрального отопления и/или водоснабжения;</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помощь в уборке жилых помещений.</w:t>
      </w:r>
    </w:p>
    <w:p w:rsidR="003752A0" w:rsidRPr="003752A0" w:rsidRDefault="003752A0" w:rsidP="003752A0">
      <w:pPr>
        <w:spacing w:after="0"/>
        <w:rPr>
          <w:rFonts w:ascii="Times New Roman" w:hAnsi="Times New Roman" w:cs="Times New Roman"/>
          <w:sz w:val="28"/>
          <w:szCs w:val="28"/>
        </w:rPr>
      </w:pPr>
      <w:bookmarkStart w:id="18" w:name="sub_52"/>
      <w:r w:rsidRPr="003752A0">
        <w:rPr>
          <w:rFonts w:ascii="Times New Roman" w:hAnsi="Times New Roman" w:cs="Times New Roman"/>
          <w:sz w:val="28"/>
          <w:szCs w:val="28"/>
        </w:rPr>
        <w:t>5.2 Социально-медицинские услуги</w:t>
      </w:r>
    </w:p>
    <w:bookmarkEnd w:id="18"/>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Социально-медицинские услуги предоставляют в следующих объемах и формах:</w:t>
      </w:r>
    </w:p>
    <w:p w:rsidR="003752A0" w:rsidRPr="003752A0" w:rsidRDefault="003752A0" w:rsidP="003752A0">
      <w:pPr>
        <w:spacing w:after="0"/>
        <w:rPr>
          <w:rFonts w:ascii="Times New Roman" w:hAnsi="Times New Roman" w:cs="Times New Roman"/>
          <w:sz w:val="28"/>
          <w:szCs w:val="28"/>
        </w:rPr>
      </w:pPr>
      <w:bookmarkStart w:id="19" w:name="sub_521"/>
      <w:r w:rsidRPr="003752A0">
        <w:rPr>
          <w:rFonts w:ascii="Times New Roman" w:hAnsi="Times New Roman" w:cs="Times New Roman"/>
          <w:sz w:val="28"/>
          <w:szCs w:val="28"/>
        </w:rPr>
        <w:t>5.2.1 Услуги, направленные на обеспечение социальной безопасности:</w:t>
      </w:r>
    </w:p>
    <w:bookmarkEnd w:id="19"/>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прохождение первичного медицинского осмотра и первичной санитарной обработки;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оказание первичной медико-санитарной помощи;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прохождении диспансеризации (углубленного медицинского осмотра) в медицинских учреждениях государственной и муниципальной систем здравоохранения;</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получении бесплатной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лечебно-профилактических учреждениях;</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получении направления на санаторно-курортное лечение по медицинским показаниям;</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обеспечение санитарно-гигиенического ухода с учетом состояния здоровья;</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обеспечении по медицинским показаниям лекарственными препаратами и изделиями медицинского назначения, в том числе за счет средств получателя социальных услуг.</w:t>
      </w:r>
    </w:p>
    <w:p w:rsidR="003752A0" w:rsidRPr="003752A0" w:rsidRDefault="003752A0" w:rsidP="003752A0">
      <w:pPr>
        <w:spacing w:after="0"/>
        <w:rPr>
          <w:rFonts w:ascii="Times New Roman" w:hAnsi="Times New Roman" w:cs="Times New Roman"/>
          <w:sz w:val="28"/>
          <w:szCs w:val="28"/>
        </w:rPr>
      </w:pPr>
      <w:bookmarkStart w:id="20" w:name="sub_522"/>
      <w:r w:rsidRPr="003752A0">
        <w:rPr>
          <w:rFonts w:ascii="Times New Roman" w:hAnsi="Times New Roman" w:cs="Times New Roman"/>
          <w:sz w:val="28"/>
          <w:szCs w:val="28"/>
        </w:rPr>
        <w:t>5.2.2</w:t>
      </w:r>
      <w:proofErr w:type="gramStart"/>
      <w:r w:rsidRPr="003752A0">
        <w:rPr>
          <w:rFonts w:ascii="Times New Roman" w:hAnsi="Times New Roman" w:cs="Times New Roman"/>
          <w:sz w:val="28"/>
          <w:szCs w:val="28"/>
        </w:rPr>
        <w:t xml:space="preserve"> П</w:t>
      </w:r>
      <w:proofErr w:type="gramEnd"/>
      <w:r w:rsidRPr="003752A0">
        <w:rPr>
          <w:rFonts w:ascii="Times New Roman" w:hAnsi="Times New Roman" w:cs="Times New Roman"/>
          <w:sz w:val="28"/>
          <w:szCs w:val="28"/>
        </w:rPr>
        <w:t>рочие социально-медицинские услуги:</w:t>
      </w:r>
    </w:p>
    <w:bookmarkEnd w:id="20"/>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помощь в выполнении процедур, связанных с сохранением здоровья (прием лекарств, закапывание капель и т.д.);</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проведение оздоровительных мероприятий для инвалидов;</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консультирование по социально-медицинским вопросам (гигиена питания и жилища, избавление от вредных привычек и др.);</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lastRenderedPageBreak/>
        <w:t xml:space="preserve">- содействие в выполнении процедур, связанных со здоровьем (измерение температуры тела, артериального давления, </w:t>
      </w:r>
      <w:proofErr w:type="gramStart"/>
      <w:r w:rsidRPr="003752A0">
        <w:rPr>
          <w:rFonts w:ascii="Times New Roman" w:hAnsi="Times New Roman" w:cs="Times New Roman"/>
          <w:sz w:val="28"/>
          <w:szCs w:val="28"/>
        </w:rPr>
        <w:t>контроль за</w:t>
      </w:r>
      <w:proofErr w:type="gramEnd"/>
      <w:r w:rsidRPr="003752A0">
        <w:rPr>
          <w:rFonts w:ascii="Times New Roman" w:hAnsi="Times New Roman" w:cs="Times New Roman"/>
          <w:sz w:val="28"/>
          <w:szCs w:val="28"/>
        </w:rPr>
        <w:t xml:space="preserve"> приемом лекарств и др.).</w:t>
      </w:r>
    </w:p>
    <w:p w:rsidR="003752A0" w:rsidRPr="003752A0" w:rsidRDefault="003752A0" w:rsidP="003752A0">
      <w:pPr>
        <w:spacing w:after="0"/>
        <w:rPr>
          <w:rFonts w:ascii="Times New Roman" w:hAnsi="Times New Roman" w:cs="Times New Roman"/>
          <w:sz w:val="28"/>
          <w:szCs w:val="28"/>
        </w:rPr>
      </w:pPr>
      <w:bookmarkStart w:id="21" w:name="sub_53"/>
      <w:r w:rsidRPr="003752A0">
        <w:rPr>
          <w:rFonts w:ascii="Times New Roman" w:hAnsi="Times New Roman" w:cs="Times New Roman"/>
          <w:sz w:val="28"/>
          <w:szCs w:val="28"/>
        </w:rPr>
        <w:t>5.3 Социально-психологические услуги</w:t>
      </w:r>
    </w:p>
    <w:bookmarkEnd w:id="21"/>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Социально-психологические услуги предоставляют в следующих объемах и формах:</w:t>
      </w:r>
    </w:p>
    <w:p w:rsidR="003752A0" w:rsidRPr="003752A0" w:rsidRDefault="003752A0" w:rsidP="003752A0">
      <w:pPr>
        <w:spacing w:after="0"/>
        <w:rPr>
          <w:rFonts w:ascii="Times New Roman" w:hAnsi="Times New Roman" w:cs="Times New Roman"/>
          <w:sz w:val="28"/>
          <w:szCs w:val="28"/>
        </w:rPr>
      </w:pPr>
      <w:bookmarkStart w:id="22" w:name="sub_531"/>
      <w:r w:rsidRPr="003752A0">
        <w:rPr>
          <w:rFonts w:ascii="Times New Roman" w:hAnsi="Times New Roman" w:cs="Times New Roman"/>
          <w:sz w:val="28"/>
          <w:szCs w:val="28"/>
        </w:rPr>
        <w:t>5.3.1 Услуги, направленные на обеспечение социальной безопасности:</w:t>
      </w:r>
    </w:p>
    <w:bookmarkEnd w:id="22"/>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психодиагностика и обследование личности;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психологическая коррекция;</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психологическая помощь и поддержка;</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психопрофилактическая работа;</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социально-психологический патронаж.</w:t>
      </w:r>
    </w:p>
    <w:p w:rsidR="003752A0" w:rsidRPr="003752A0" w:rsidRDefault="003752A0" w:rsidP="003752A0">
      <w:pPr>
        <w:spacing w:after="0"/>
        <w:rPr>
          <w:rFonts w:ascii="Times New Roman" w:hAnsi="Times New Roman" w:cs="Times New Roman"/>
          <w:sz w:val="28"/>
          <w:szCs w:val="28"/>
        </w:rPr>
      </w:pPr>
      <w:bookmarkStart w:id="23" w:name="sub_532"/>
      <w:r w:rsidRPr="003752A0">
        <w:rPr>
          <w:rFonts w:ascii="Times New Roman" w:hAnsi="Times New Roman" w:cs="Times New Roman"/>
          <w:sz w:val="28"/>
          <w:szCs w:val="28"/>
        </w:rPr>
        <w:t>5.3.2</w:t>
      </w:r>
      <w:proofErr w:type="gramStart"/>
      <w:r w:rsidRPr="003752A0">
        <w:rPr>
          <w:rFonts w:ascii="Times New Roman" w:hAnsi="Times New Roman" w:cs="Times New Roman"/>
          <w:sz w:val="28"/>
          <w:szCs w:val="28"/>
        </w:rPr>
        <w:t xml:space="preserve"> П</w:t>
      </w:r>
      <w:proofErr w:type="gramEnd"/>
      <w:r w:rsidRPr="003752A0">
        <w:rPr>
          <w:rFonts w:ascii="Times New Roman" w:hAnsi="Times New Roman" w:cs="Times New Roman"/>
          <w:sz w:val="28"/>
          <w:szCs w:val="28"/>
        </w:rPr>
        <w:t>рочие социально-психологические услуги:</w:t>
      </w:r>
    </w:p>
    <w:bookmarkEnd w:id="23"/>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проведение занятий в группах взаимной поддержки, клубах общения;</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социально-психологическое консультирование, в том числе по вопросам внутрисемейных отношений.</w:t>
      </w:r>
    </w:p>
    <w:p w:rsidR="003752A0" w:rsidRPr="003752A0" w:rsidRDefault="003752A0" w:rsidP="003752A0">
      <w:pPr>
        <w:spacing w:after="0"/>
        <w:rPr>
          <w:rFonts w:ascii="Times New Roman" w:hAnsi="Times New Roman" w:cs="Times New Roman"/>
          <w:sz w:val="28"/>
          <w:szCs w:val="28"/>
        </w:rPr>
      </w:pPr>
      <w:bookmarkStart w:id="24" w:name="sub_54"/>
      <w:r w:rsidRPr="003752A0">
        <w:rPr>
          <w:rFonts w:ascii="Times New Roman" w:hAnsi="Times New Roman" w:cs="Times New Roman"/>
          <w:sz w:val="28"/>
          <w:szCs w:val="28"/>
        </w:rPr>
        <w:t>5.4 Социально-педагогические услуги</w:t>
      </w:r>
    </w:p>
    <w:bookmarkEnd w:id="24"/>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Социально-педагогические услуги предоставляют в следующих объемах и формах:</w:t>
      </w:r>
    </w:p>
    <w:p w:rsidR="003752A0" w:rsidRPr="003752A0" w:rsidRDefault="003752A0" w:rsidP="003752A0">
      <w:pPr>
        <w:spacing w:after="0"/>
        <w:rPr>
          <w:rFonts w:ascii="Times New Roman" w:hAnsi="Times New Roman" w:cs="Times New Roman"/>
          <w:sz w:val="28"/>
          <w:szCs w:val="28"/>
        </w:rPr>
      </w:pPr>
      <w:bookmarkStart w:id="25" w:name="sub_541"/>
      <w:r w:rsidRPr="003752A0">
        <w:rPr>
          <w:rFonts w:ascii="Times New Roman" w:hAnsi="Times New Roman" w:cs="Times New Roman"/>
          <w:sz w:val="28"/>
          <w:szCs w:val="28"/>
        </w:rPr>
        <w:t>5.4.1 Услуги, направленные на обеспечение социальной безопасности:</w:t>
      </w:r>
    </w:p>
    <w:bookmarkEnd w:id="25"/>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организации получения образования инвалидами (детьми-инвалидами) с учетом их физических возможностей и умственных способностей, в том числе обучение доступным профессиональным навыкам;</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проведение психолого-педагогических исследований и социально-педагогическая коррекция;</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проведение мероприятий по профессиональной реабилитации, использованию остаточных трудовых возможностей и обучение доступным трудовым навыкам;</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инвалидам в реализации мероприятий, предусмотренных индивидуальной программой реабилитации инвалида, обучение навыкам самообслуживания, поведения в быту и общественных местах;</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детям-инвалидам в получении общего (профессионального) образования в соответствии с рекомендациями индивидуальной программы реабилитации ребенка-инвалида;</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родителям или законным представителям детей-инвалидов, воспитываемых дома, в их обучении навыкам самообслуживания, общения и контроля;</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получении профессии инвалидами (детьми-инвалидами) в соответствии с их физическими возможностями и умственными способностями.</w:t>
      </w:r>
    </w:p>
    <w:p w:rsidR="003752A0" w:rsidRPr="003752A0" w:rsidRDefault="003752A0" w:rsidP="003752A0">
      <w:pPr>
        <w:spacing w:after="0"/>
        <w:rPr>
          <w:rFonts w:ascii="Times New Roman" w:hAnsi="Times New Roman" w:cs="Times New Roman"/>
          <w:sz w:val="28"/>
          <w:szCs w:val="28"/>
        </w:rPr>
      </w:pPr>
      <w:bookmarkStart w:id="26" w:name="sub_542"/>
      <w:r w:rsidRPr="003752A0">
        <w:rPr>
          <w:rFonts w:ascii="Times New Roman" w:hAnsi="Times New Roman" w:cs="Times New Roman"/>
          <w:sz w:val="28"/>
          <w:szCs w:val="28"/>
        </w:rPr>
        <w:lastRenderedPageBreak/>
        <w:t>5.4.2</w:t>
      </w:r>
      <w:proofErr w:type="gramStart"/>
      <w:r w:rsidRPr="003752A0">
        <w:rPr>
          <w:rFonts w:ascii="Times New Roman" w:hAnsi="Times New Roman" w:cs="Times New Roman"/>
          <w:sz w:val="28"/>
          <w:szCs w:val="28"/>
        </w:rPr>
        <w:t xml:space="preserve"> П</w:t>
      </w:r>
      <w:proofErr w:type="gramEnd"/>
      <w:r w:rsidRPr="003752A0">
        <w:rPr>
          <w:rFonts w:ascii="Times New Roman" w:hAnsi="Times New Roman" w:cs="Times New Roman"/>
          <w:sz w:val="28"/>
          <w:szCs w:val="28"/>
        </w:rPr>
        <w:t>рочие социально-педагогические услуги:</w:t>
      </w:r>
    </w:p>
    <w:bookmarkEnd w:id="26"/>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социально-педагогическое консультирование.</w:t>
      </w:r>
    </w:p>
    <w:p w:rsidR="003752A0" w:rsidRPr="003752A0" w:rsidRDefault="003752A0" w:rsidP="003752A0">
      <w:pPr>
        <w:spacing w:after="0"/>
        <w:rPr>
          <w:rFonts w:ascii="Times New Roman" w:hAnsi="Times New Roman" w:cs="Times New Roman"/>
          <w:sz w:val="28"/>
          <w:szCs w:val="28"/>
        </w:rPr>
      </w:pPr>
      <w:bookmarkStart w:id="27" w:name="sub_55"/>
      <w:r w:rsidRPr="003752A0">
        <w:rPr>
          <w:rFonts w:ascii="Times New Roman" w:hAnsi="Times New Roman" w:cs="Times New Roman"/>
          <w:sz w:val="28"/>
          <w:szCs w:val="28"/>
        </w:rPr>
        <w:t>5.5 Социально-экономические услуги</w:t>
      </w:r>
    </w:p>
    <w:bookmarkEnd w:id="27"/>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Социально-экономические услуги направлены на обеспечение экономической устойчивости. Их предоставляют в следующих объемах и формах:</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трудоустройстве, в том числе в работе на дому или на рабочих местах в учреждении социального обслуживания;</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получении материальной помощи;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обеспечение при выписке из учреждений стационарного социального обслуживания одеждой, обувью, денежным пособием по нормативам, утвержденным законодательством субъектов Российской Федерации.</w:t>
      </w:r>
    </w:p>
    <w:p w:rsidR="003752A0" w:rsidRPr="003752A0" w:rsidRDefault="003752A0" w:rsidP="003752A0">
      <w:pPr>
        <w:spacing w:after="0"/>
        <w:rPr>
          <w:rFonts w:ascii="Times New Roman" w:hAnsi="Times New Roman" w:cs="Times New Roman"/>
          <w:sz w:val="28"/>
          <w:szCs w:val="28"/>
        </w:rPr>
      </w:pPr>
      <w:bookmarkStart w:id="28" w:name="sub_56"/>
      <w:r w:rsidRPr="003752A0">
        <w:rPr>
          <w:rFonts w:ascii="Times New Roman" w:hAnsi="Times New Roman" w:cs="Times New Roman"/>
          <w:sz w:val="28"/>
          <w:szCs w:val="28"/>
        </w:rPr>
        <w:t>5.6 Социально-правовые услуги</w:t>
      </w:r>
    </w:p>
    <w:bookmarkEnd w:id="28"/>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Социально-правовые услуги направлены на обеспечение социальной безопасности граждан - клиентов учреждений социального обслуживания. Их предоставляют в следующих объемах и формах:</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получении бесплатной юридической помощи в соответствии с законодательством Российской Федерации;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оформлении и восстановлении документов, в том числе документов для осуществления в отношении граждан мер социальной поддержки, установленных законодательством Российской Федерации и законодательством субъектов Российской Федерации, в том числе при направлении на медико-социальную экспертизу;</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содействие в получении правового консультирования, в том числе по вопросам пенсионного обеспечения и/или осуществления мер социальной поддержки, установленных законодательством Российской Федерации и законодательствами субъектов Российской Федерации;</w:t>
      </w:r>
    </w:p>
    <w:p w:rsidR="003752A0" w:rsidRPr="003752A0" w:rsidRDefault="003752A0" w:rsidP="003752A0">
      <w:pPr>
        <w:spacing w:after="0"/>
        <w:rPr>
          <w:rFonts w:ascii="Times New Roman" w:hAnsi="Times New Roman" w:cs="Times New Roman"/>
          <w:sz w:val="28"/>
          <w:szCs w:val="28"/>
        </w:rPr>
      </w:pPr>
      <w:r w:rsidRPr="003752A0">
        <w:rPr>
          <w:rFonts w:ascii="Times New Roman" w:hAnsi="Times New Roman" w:cs="Times New Roman"/>
          <w:sz w:val="28"/>
          <w:szCs w:val="28"/>
        </w:rPr>
        <w:t>- исполнение функций опекунов и попечителей в отношении недееспособных.</w:t>
      </w:r>
    </w:p>
    <w:p w:rsidR="003752A0" w:rsidRPr="003752A0" w:rsidRDefault="003752A0" w:rsidP="003752A0">
      <w:pPr>
        <w:spacing w:after="0"/>
        <w:rPr>
          <w:rFonts w:ascii="Times New Roman" w:hAnsi="Times New Roman" w:cs="Times New Roman"/>
          <w:sz w:val="28"/>
          <w:szCs w:val="28"/>
        </w:rPr>
      </w:pPr>
    </w:p>
    <w:p w:rsidR="00CA3A6B" w:rsidRPr="003752A0" w:rsidRDefault="00CA3A6B" w:rsidP="003752A0">
      <w:pPr>
        <w:spacing w:after="0"/>
        <w:rPr>
          <w:rFonts w:ascii="Times New Roman" w:hAnsi="Times New Roman" w:cs="Times New Roman"/>
          <w:sz w:val="28"/>
          <w:szCs w:val="28"/>
        </w:rPr>
      </w:pPr>
    </w:p>
    <w:sectPr w:rsidR="00CA3A6B" w:rsidRPr="003752A0" w:rsidSect="002F228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52A0"/>
    <w:rsid w:val="002F228F"/>
    <w:rsid w:val="003752A0"/>
    <w:rsid w:val="00755E7D"/>
    <w:rsid w:val="00CA3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8F"/>
  </w:style>
  <w:style w:type="paragraph" w:styleId="1">
    <w:name w:val="heading 1"/>
    <w:basedOn w:val="a"/>
    <w:next w:val="a"/>
    <w:link w:val="10"/>
    <w:uiPriority w:val="99"/>
    <w:qFormat/>
    <w:rsid w:val="003752A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52A0"/>
    <w:rPr>
      <w:rFonts w:ascii="Arial" w:hAnsi="Arial" w:cs="Arial"/>
      <w:b/>
      <w:bCs/>
      <w:color w:val="26282F"/>
      <w:sz w:val="24"/>
      <w:szCs w:val="24"/>
    </w:rPr>
  </w:style>
  <w:style w:type="character" w:customStyle="1" w:styleId="a3">
    <w:name w:val="Цветовое выделение"/>
    <w:uiPriority w:val="99"/>
    <w:rsid w:val="003752A0"/>
    <w:rPr>
      <w:b/>
      <w:color w:val="26282F"/>
    </w:rPr>
  </w:style>
  <w:style w:type="character" w:customStyle="1" w:styleId="a4">
    <w:name w:val="Гипертекстовая ссылка"/>
    <w:basedOn w:val="a3"/>
    <w:uiPriority w:val="99"/>
    <w:rsid w:val="003752A0"/>
    <w:rPr>
      <w:rFonts w:cs="Times New Roman"/>
      <w:color w:val="106BBE"/>
    </w:rPr>
  </w:style>
  <w:style w:type="paragraph" w:customStyle="1" w:styleId="a5">
    <w:name w:val="Комментарий"/>
    <w:basedOn w:val="a"/>
    <w:next w:val="a"/>
    <w:uiPriority w:val="99"/>
    <w:rsid w:val="003752A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3427.200" TargetMode="External"/><Relationship Id="rId3" Type="http://schemas.openxmlformats.org/officeDocument/2006/relationships/webSettings" Target="webSettings.xml"/><Relationship Id="rId7" Type="http://schemas.openxmlformats.org/officeDocument/2006/relationships/hyperlink" Target="garantF1://890941.2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3427.0" TargetMode="External"/><Relationship Id="rId5" Type="http://schemas.openxmlformats.org/officeDocument/2006/relationships/hyperlink" Target="garantF1://12037711.0" TargetMode="External"/><Relationship Id="rId10" Type="http://schemas.openxmlformats.org/officeDocument/2006/relationships/theme" Target="theme/theme1.xml"/><Relationship Id="rId4" Type="http://schemas.openxmlformats.org/officeDocument/2006/relationships/hyperlink" Target="garantF1://7044887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2016-10-19T11:16:00Z</dcterms:created>
  <dcterms:modified xsi:type="dcterms:W3CDTF">2016-10-19T13:09:00Z</dcterms:modified>
</cp:coreProperties>
</file>